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15D63" w14:textId="3D351664" w:rsidR="00D46FF1" w:rsidRPr="00D46FF1" w:rsidRDefault="00D46FF1" w:rsidP="00D46FF1">
      <w:pPr>
        <w:spacing w:after="100" w:afterAutospacing="1" w:line="240" w:lineRule="auto"/>
        <w:outlineLvl w:val="0"/>
        <w:rPr>
          <w:rFonts w:ascii="Arial" w:eastAsia="Times New Roman" w:hAnsi="Arial" w:cs="Arial"/>
          <w:b/>
          <w:bCs/>
          <w:color w:val="212529"/>
          <w:kern w:val="36"/>
          <w:sz w:val="44"/>
          <w:szCs w:val="44"/>
          <w:lang w:eastAsia="fr-FR"/>
        </w:rPr>
      </w:pPr>
      <w:r w:rsidRPr="00D46FF1">
        <w:rPr>
          <w:rFonts w:ascii="Arial" w:eastAsia="Times New Roman" w:hAnsi="Arial" w:cs="Arial"/>
          <w:b/>
          <w:bCs/>
          <w:color w:val="212529"/>
          <w:kern w:val="36"/>
          <w:sz w:val="44"/>
          <w:szCs w:val="44"/>
          <w:lang w:eastAsia="fr-FR"/>
        </w:rPr>
        <w:t xml:space="preserve">Salon des Minéraux, Fossiles, Bijoux </w:t>
      </w:r>
      <w:r w:rsidRPr="00562E6B">
        <w:rPr>
          <w:rFonts w:ascii="Arial" w:eastAsia="Times New Roman" w:hAnsi="Arial" w:cs="Arial"/>
          <w:b/>
          <w:bCs/>
          <w:color w:val="212529"/>
          <w:kern w:val="36"/>
          <w:sz w:val="44"/>
          <w:szCs w:val="44"/>
          <w:lang w:eastAsia="fr-FR"/>
        </w:rPr>
        <w:t xml:space="preserve">de </w:t>
      </w:r>
      <w:proofErr w:type="spellStart"/>
      <w:r w:rsidR="00D6030A" w:rsidRPr="00562E6B">
        <w:rPr>
          <w:rFonts w:ascii="Arial" w:eastAsia="Times New Roman" w:hAnsi="Arial" w:cs="Arial"/>
          <w:b/>
          <w:bCs/>
          <w:color w:val="212529"/>
          <w:kern w:val="36"/>
          <w:sz w:val="44"/>
          <w:szCs w:val="44"/>
          <w:lang w:eastAsia="fr-FR"/>
        </w:rPr>
        <w:t>S</w:t>
      </w:r>
      <w:r w:rsidRPr="00562E6B">
        <w:rPr>
          <w:rFonts w:ascii="Arial" w:eastAsia="Times New Roman" w:hAnsi="Arial" w:cs="Arial"/>
          <w:b/>
          <w:bCs/>
          <w:color w:val="212529"/>
          <w:kern w:val="36"/>
          <w:sz w:val="44"/>
          <w:szCs w:val="44"/>
          <w:lang w:eastAsia="fr-FR"/>
        </w:rPr>
        <w:t>alouel</w:t>
      </w:r>
      <w:proofErr w:type="spellEnd"/>
    </w:p>
    <w:p w14:paraId="0E227D7F" w14:textId="77777777" w:rsidR="00562E6B" w:rsidRDefault="00D46FF1" w:rsidP="00D46FF1">
      <w:pPr>
        <w:numPr>
          <w:ilvl w:val="0"/>
          <w:numId w:val="1"/>
        </w:numPr>
        <w:spacing w:before="100" w:beforeAutospacing="1" w:after="100" w:afterAutospacing="1" w:line="240" w:lineRule="auto"/>
        <w:ind w:left="945"/>
        <w:rPr>
          <w:rFonts w:ascii="Arial" w:eastAsia="Times New Roman" w:hAnsi="Arial" w:cs="Arial"/>
          <w:b/>
          <w:bCs/>
          <w:color w:val="212529"/>
          <w:sz w:val="24"/>
          <w:szCs w:val="24"/>
          <w:lang w:eastAsia="fr-FR"/>
        </w:rPr>
      </w:pPr>
      <w:r w:rsidRPr="00D46FF1">
        <w:rPr>
          <w:rFonts w:ascii="Arial" w:eastAsia="Times New Roman" w:hAnsi="Arial" w:cs="Arial"/>
          <w:b/>
          <w:bCs/>
          <w:color w:val="212529"/>
          <w:sz w:val="24"/>
          <w:szCs w:val="24"/>
          <w:lang w:eastAsia="fr-FR"/>
        </w:rPr>
        <w:t xml:space="preserve"> Du </w:t>
      </w:r>
      <w:r>
        <w:rPr>
          <w:rFonts w:ascii="Arial" w:eastAsia="Times New Roman" w:hAnsi="Arial" w:cs="Arial"/>
          <w:b/>
          <w:bCs/>
          <w:color w:val="212529"/>
          <w:sz w:val="24"/>
          <w:szCs w:val="24"/>
          <w:lang w:eastAsia="fr-FR"/>
        </w:rPr>
        <w:t>25/10/2025</w:t>
      </w:r>
      <w:r w:rsidRPr="00D46FF1">
        <w:rPr>
          <w:rFonts w:ascii="Arial" w:eastAsia="Times New Roman" w:hAnsi="Arial" w:cs="Arial"/>
          <w:b/>
          <w:bCs/>
          <w:color w:val="212529"/>
          <w:sz w:val="24"/>
          <w:szCs w:val="24"/>
          <w:lang w:eastAsia="fr-FR"/>
        </w:rPr>
        <w:t xml:space="preserve"> au </w:t>
      </w:r>
      <w:r>
        <w:rPr>
          <w:rFonts w:ascii="Arial" w:eastAsia="Times New Roman" w:hAnsi="Arial" w:cs="Arial"/>
          <w:b/>
          <w:bCs/>
          <w:color w:val="212529"/>
          <w:sz w:val="24"/>
          <w:szCs w:val="24"/>
          <w:lang w:eastAsia="fr-FR"/>
        </w:rPr>
        <w:t>2</w:t>
      </w:r>
      <w:r w:rsidRPr="00D46FF1">
        <w:rPr>
          <w:rFonts w:ascii="Arial" w:eastAsia="Times New Roman" w:hAnsi="Arial" w:cs="Arial"/>
          <w:b/>
          <w:bCs/>
          <w:color w:val="212529"/>
          <w:sz w:val="24"/>
          <w:szCs w:val="24"/>
          <w:lang w:eastAsia="fr-FR"/>
        </w:rPr>
        <w:t>6/</w:t>
      </w:r>
      <w:r>
        <w:rPr>
          <w:rFonts w:ascii="Arial" w:eastAsia="Times New Roman" w:hAnsi="Arial" w:cs="Arial"/>
          <w:b/>
          <w:bCs/>
          <w:color w:val="212529"/>
          <w:sz w:val="24"/>
          <w:szCs w:val="24"/>
          <w:lang w:eastAsia="fr-FR"/>
        </w:rPr>
        <w:t>10</w:t>
      </w:r>
      <w:r w:rsidRPr="00D46FF1">
        <w:rPr>
          <w:rFonts w:ascii="Arial" w:eastAsia="Times New Roman" w:hAnsi="Arial" w:cs="Arial"/>
          <w:b/>
          <w:bCs/>
          <w:color w:val="212529"/>
          <w:sz w:val="24"/>
          <w:szCs w:val="24"/>
          <w:lang w:eastAsia="fr-FR"/>
        </w:rPr>
        <w:t>/202</w:t>
      </w:r>
      <w:r w:rsidR="00562E6B">
        <w:rPr>
          <w:rFonts w:ascii="Arial" w:eastAsia="Times New Roman" w:hAnsi="Arial" w:cs="Arial"/>
          <w:b/>
          <w:bCs/>
          <w:color w:val="212529"/>
          <w:sz w:val="24"/>
          <w:szCs w:val="24"/>
          <w:lang w:eastAsia="fr-FR"/>
        </w:rPr>
        <w:t xml:space="preserve">5 </w:t>
      </w:r>
      <w:r w:rsidRPr="00562E6B">
        <w:rPr>
          <w:rFonts w:ascii="Arial" w:eastAsia="Times New Roman" w:hAnsi="Arial" w:cs="Arial"/>
          <w:b/>
          <w:bCs/>
          <w:color w:val="212529"/>
          <w:sz w:val="24"/>
          <w:szCs w:val="24"/>
          <w:lang w:eastAsia="fr-FR"/>
        </w:rPr>
        <w:t>S</w:t>
      </w:r>
      <w:r w:rsidRPr="00D46FF1">
        <w:rPr>
          <w:rFonts w:ascii="Arial" w:eastAsia="Times New Roman" w:hAnsi="Arial" w:cs="Arial"/>
          <w:b/>
          <w:bCs/>
          <w:color w:val="212529"/>
          <w:sz w:val="24"/>
          <w:szCs w:val="24"/>
          <w:lang w:eastAsia="fr-FR"/>
        </w:rPr>
        <w:t>al</w:t>
      </w:r>
      <w:r w:rsidRPr="00562E6B">
        <w:rPr>
          <w:rFonts w:ascii="Arial" w:eastAsia="Times New Roman" w:hAnsi="Arial" w:cs="Arial"/>
          <w:b/>
          <w:bCs/>
          <w:color w:val="212529"/>
          <w:sz w:val="24"/>
          <w:szCs w:val="24"/>
          <w:lang w:eastAsia="fr-FR"/>
        </w:rPr>
        <w:t xml:space="preserve">le des </w:t>
      </w:r>
      <w:proofErr w:type="spellStart"/>
      <w:r w:rsidRPr="00562E6B">
        <w:rPr>
          <w:rFonts w:ascii="Arial" w:eastAsia="Times New Roman" w:hAnsi="Arial" w:cs="Arial"/>
          <w:b/>
          <w:bCs/>
          <w:color w:val="212529"/>
          <w:sz w:val="24"/>
          <w:szCs w:val="24"/>
          <w:lang w:eastAsia="fr-FR"/>
        </w:rPr>
        <w:t>Events</w:t>
      </w:r>
      <w:proofErr w:type="spellEnd"/>
      <w:r w:rsidRPr="00562E6B">
        <w:rPr>
          <w:rFonts w:ascii="Arial" w:eastAsia="Times New Roman" w:hAnsi="Arial" w:cs="Arial"/>
          <w:b/>
          <w:bCs/>
          <w:color w:val="212529"/>
          <w:sz w:val="24"/>
          <w:szCs w:val="24"/>
          <w:lang w:eastAsia="fr-FR"/>
        </w:rPr>
        <w:t xml:space="preserve"> SALOUEL / AMIENS</w:t>
      </w:r>
    </w:p>
    <w:p w14:paraId="3E1B3492" w14:textId="3C1E5ED2" w:rsidR="00D46FF1" w:rsidRPr="00D46FF1" w:rsidRDefault="00562E6B" w:rsidP="00D46FF1">
      <w:pPr>
        <w:numPr>
          <w:ilvl w:val="0"/>
          <w:numId w:val="1"/>
        </w:numPr>
        <w:spacing w:before="100" w:beforeAutospacing="1" w:after="100" w:afterAutospacing="1" w:line="240" w:lineRule="auto"/>
        <w:ind w:left="945"/>
        <w:rPr>
          <w:rFonts w:ascii="Arial" w:eastAsia="Times New Roman" w:hAnsi="Arial" w:cs="Arial"/>
          <w:b/>
          <w:bCs/>
          <w:color w:val="212529"/>
          <w:sz w:val="24"/>
          <w:szCs w:val="24"/>
          <w:lang w:eastAsia="fr-FR"/>
        </w:rPr>
      </w:pPr>
      <w:r>
        <w:rPr>
          <w:rFonts w:ascii="Arial" w:eastAsia="Times New Roman" w:hAnsi="Arial" w:cs="Arial"/>
          <w:b/>
          <w:bCs/>
          <w:color w:val="212529"/>
          <w:sz w:val="24"/>
          <w:szCs w:val="24"/>
          <w:lang w:eastAsia="fr-FR"/>
        </w:rPr>
        <w:t xml:space="preserve"> </w:t>
      </w:r>
      <w:r w:rsidR="00D46FF1" w:rsidRPr="00D46FF1">
        <w:rPr>
          <w:rFonts w:ascii="Arial" w:eastAsia="Times New Roman" w:hAnsi="Arial" w:cs="Arial"/>
          <w:b/>
          <w:bCs/>
          <w:color w:val="212529"/>
          <w:sz w:val="24"/>
          <w:szCs w:val="24"/>
          <w:lang w:eastAsia="fr-FR"/>
        </w:rPr>
        <w:t>Entrée gratuite pour les moins de 12 ans, 2.50 € par adulte.</w:t>
      </w:r>
    </w:p>
    <w:p w14:paraId="6E25D3DD" w14:textId="00CF46A3" w:rsidR="007536C3" w:rsidRDefault="00D46FF1" w:rsidP="00D6030A">
      <w:pPr>
        <w:shd w:val="clear" w:color="auto" w:fill="FFFFFF"/>
        <w:spacing w:before="100" w:beforeAutospacing="1" w:after="100" w:afterAutospacing="1" w:line="240" w:lineRule="auto"/>
        <w:contextualSpacing/>
        <w:rPr>
          <w:rFonts w:ascii="Arial" w:eastAsia="Times New Roman" w:hAnsi="Arial" w:cs="Arial"/>
          <w:color w:val="212529"/>
          <w:sz w:val="24"/>
          <w:szCs w:val="24"/>
          <w:lang w:eastAsia="fr-FR"/>
        </w:rPr>
      </w:pPr>
      <w:r w:rsidRPr="00D46FF1">
        <w:rPr>
          <w:rFonts w:ascii="Arial" w:eastAsia="Times New Roman" w:hAnsi="Arial" w:cs="Arial"/>
          <w:color w:val="212529"/>
          <w:sz w:val="24"/>
          <w:szCs w:val="24"/>
          <w:lang w:eastAsia="fr-FR"/>
        </w:rPr>
        <w:t>Salon des Minéraux, Fossiles</w:t>
      </w:r>
      <w:r w:rsidR="00D6030A">
        <w:rPr>
          <w:rFonts w:ascii="Arial" w:eastAsia="Times New Roman" w:hAnsi="Arial" w:cs="Arial"/>
          <w:color w:val="212529"/>
          <w:sz w:val="24"/>
          <w:szCs w:val="24"/>
          <w:lang w:eastAsia="fr-FR"/>
        </w:rPr>
        <w:t>,</w:t>
      </w:r>
      <w:r w:rsidR="00D6030A" w:rsidRPr="00D6030A">
        <w:rPr>
          <w:rFonts w:ascii="Arial" w:eastAsia="Times New Roman" w:hAnsi="Arial" w:cs="Arial"/>
          <w:color w:val="212529"/>
          <w:sz w:val="24"/>
          <w:szCs w:val="24"/>
          <w:lang w:eastAsia="fr-FR"/>
        </w:rPr>
        <w:t xml:space="preserve"> </w:t>
      </w:r>
      <w:r w:rsidR="00D6030A" w:rsidRPr="00D46FF1">
        <w:rPr>
          <w:rFonts w:ascii="Arial" w:eastAsia="Times New Roman" w:hAnsi="Arial" w:cs="Arial"/>
          <w:color w:val="212529"/>
          <w:sz w:val="24"/>
          <w:szCs w:val="24"/>
          <w:lang w:eastAsia="fr-FR"/>
        </w:rPr>
        <w:t>Bijoux</w:t>
      </w:r>
      <w:r w:rsidRPr="00D46FF1">
        <w:rPr>
          <w:rFonts w:ascii="Arial" w:eastAsia="Times New Roman" w:hAnsi="Arial" w:cs="Arial"/>
          <w:color w:val="212529"/>
          <w:sz w:val="24"/>
          <w:szCs w:val="24"/>
          <w:lang w:eastAsia="fr-FR"/>
        </w:rPr>
        <w:t xml:space="preserve"> : Salle des </w:t>
      </w:r>
      <w:proofErr w:type="spellStart"/>
      <w:r w:rsidR="00D6030A">
        <w:rPr>
          <w:rFonts w:ascii="Arial" w:eastAsia="Times New Roman" w:hAnsi="Arial" w:cs="Arial"/>
          <w:color w:val="212529"/>
          <w:sz w:val="24"/>
          <w:szCs w:val="24"/>
          <w:lang w:eastAsia="fr-FR"/>
        </w:rPr>
        <w:t>Events</w:t>
      </w:r>
      <w:proofErr w:type="spellEnd"/>
      <w:r w:rsidR="00D6030A">
        <w:rPr>
          <w:rFonts w:ascii="Arial" w:eastAsia="Times New Roman" w:hAnsi="Arial" w:cs="Arial"/>
          <w:color w:val="212529"/>
          <w:sz w:val="24"/>
          <w:szCs w:val="24"/>
          <w:lang w:eastAsia="fr-FR"/>
        </w:rPr>
        <w:t xml:space="preserve"> Avenue du Golf </w:t>
      </w:r>
      <w:proofErr w:type="spellStart"/>
      <w:r w:rsidR="00D6030A">
        <w:rPr>
          <w:rFonts w:ascii="Arial" w:eastAsia="Times New Roman" w:hAnsi="Arial" w:cs="Arial"/>
          <w:color w:val="212529"/>
          <w:sz w:val="24"/>
          <w:szCs w:val="24"/>
          <w:lang w:eastAsia="fr-FR"/>
        </w:rPr>
        <w:t>Salouel</w:t>
      </w:r>
      <w:proofErr w:type="spellEnd"/>
      <w:r w:rsidR="00D6030A">
        <w:rPr>
          <w:rFonts w:ascii="Arial" w:eastAsia="Times New Roman" w:hAnsi="Arial" w:cs="Arial"/>
          <w:color w:val="212529"/>
          <w:sz w:val="24"/>
          <w:szCs w:val="24"/>
          <w:lang w:eastAsia="fr-FR"/>
        </w:rPr>
        <w:t xml:space="preserve"> 80480.</w:t>
      </w:r>
      <w:r w:rsidRPr="00D46FF1">
        <w:rPr>
          <w:rFonts w:ascii="Arial" w:eastAsia="Times New Roman" w:hAnsi="Arial" w:cs="Arial"/>
          <w:color w:val="212529"/>
          <w:sz w:val="24"/>
          <w:szCs w:val="24"/>
          <w:lang w:eastAsia="fr-FR"/>
        </w:rPr>
        <w:t xml:space="preserve"> Ouverture : samedi </w:t>
      </w:r>
      <w:r w:rsidR="00D6030A">
        <w:rPr>
          <w:rFonts w:ascii="Arial" w:eastAsia="Times New Roman" w:hAnsi="Arial" w:cs="Arial"/>
          <w:color w:val="212529"/>
          <w:sz w:val="24"/>
          <w:szCs w:val="24"/>
          <w:lang w:eastAsia="fr-FR"/>
        </w:rPr>
        <w:t>2</w:t>
      </w:r>
      <w:r w:rsidR="00340889">
        <w:rPr>
          <w:rFonts w:ascii="Arial" w:eastAsia="Times New Roman" w:hAnsi="Arial" w:cs="Arial"/>
          <w:color w:val="212529"/>
          <w:sz w:val="24"/>
          <w:szCs w:val="24"/>
          <w:lang w:eastAsia="fr-FR"/>
        </w:rPr>
        <w:t>5</w:t>
      </w:r>
      <w:r w:rsidRPr="00D46FF1">
        <w:rPr>
          <w:rFonts w:ascii="Arial" w:eastAsia="Times New Roman" w:hAnsi="Arial" w:cs="Arial"/>
          <w:color w:val="212529"/>
          <w:sz w:val="24"/>
          <w:szCs w:val="24"/>
          <w:lang w:eastAsia="fr-FR"/>
        </w:rPr>
        <w:t xml:space="preserve"> et dimanche </w:t>
      </w:r>
      <w:r w:rsidR="00D6030A">
        <w:rPr>
          <w:rFonts w:ascii="Arial" w:eastAsia="Times New Roman" w:hAnsi="Arial" w:cs="Arial"/>
          <w:color w:val="212529"/>
          <w:sz w:val="24"/>
          <w:szCs w:val="24"/>
          <w:lang w:eastAsia="fr-FR"/>
        </w:rPr>
        <w:t>2</w:t>
      </w:r>
      <w:r w:rsidRPr="00D46FF1">
        <w:rPr>
          <w:rFonts w:ascii="Arial" w:eastAsia="Times New Roman" w:hAnsi="Arial" w:cs="Arial"/>
          <w:color w:val="212529"/>
          <w:sz w:val="24"/>
          <w:szCs w:val="24"/>
          <w:lang w:eastAsia="fr-FR"/>
        </w:rPr>
        <w:t xml:space="preserve">6 </w:t>
      </w:r>
      <w:r w:rsidR="00D6030A">
        <w:rPr>
          <w:rFonts w:ascii="Arial" w:eastAsia="Times New Roman" w:hAnsi="Arial" w:cs="Arial"/>
          <w:color w:val="212529"/>
          <w:sz w:val="24"/>
          <w:szCs w:val="24"/>
          <w:lang w:eastAsia="fr-FR"/>
        </w:rPr>
        <w:t>octobre</w:t>
      </w:r>
      <w:r w:rsidRPr="00D46FF1">
        <w:rPr>
          <w:rFonts w:ascii="Arial" w:eastAsia="Times New Roman" w:hAnsi="Arial" w:cs="Arial"/>
          <w:color w:val="212529"/>
          <w:sz w:val="24"/>
          <w:szCs w:val="24"/>
          <w:lang w:eastAsia="fr-FR"/>
        </w:rPr>
        <w:t xml:space="preserve"> 2025 de 10 heures à 18 heures sans interruption</w:t>
      </w:r>
      <w:r w:rsidR="00D6030A">
        <w:rPr>
          <w:rFonts w:ascii="Arial" w:eastAsia="Times New Roman" w:hAnsi="Arial" w:cs="Arial"/>
          <w:color w:val="212529"/>
          <w:sz w:val="24"/>
          <w:szCs w:val="24"/>
          <w:lang w:eastAsia="fr-FR"/>
        </w:rPr>
        <w:t>.</w:t>
      </w:r>
    </w:p>
    <w:p w14:paraId="11CB6173" w14:textId="77777777" w:rsidR="007536C3" w:rsidRDefault="007536C3" w:rsidP="00D6030A">
      <w:pPr>
        <w:shd w:val="clear" w:color="auto" w:fill="FFFFFF"/>
        <w:spacing w:before="100" w:beforeAutospacing="1" w:after="100" w:afterAutospacing="1" w:line="240" w:lineRule="auto"/>
        <w:contextualSpacing/>
        <w:rPr>
          <w:rFonts w:ascii="Arial" w:eastAsia="Times New Roman" w:hAnsi="Arial" w:cs="Arial"/>
          <w:b/>
          <w:bCs/>
          <w:color w:val="767171" w:themeColor="background2" w:themeShade="80"/>
          <w:lang w:eastAsia="fr-FR"/>
        </w:rPr>
      </w:pPr>
      <w:proofErr w:type="spellStart"/>
      <w:r w:rsidRPr="007536C3">
        <w:rPr>
          <w:rFonts w:ascii="Arial" w:eastAsia="Times New Roman" w:hAnsi="Arial" w:cs="Arial"/>
          <w:color w:val="212529"/>
          <w:sz w:val="24"/>
          <w:szCs w:val="24"/>
          <w:lang w:eastAsia="fr-FR"/>
        </w:rPr>
        <w:t>Rens</w:t>
      </w:r>
      <w:proofErr w:type="spellEnd"/>
      <w:r>
        <w:rPr>
          <w:rFonts w:ascii="Arial" w:eastAsia="Times New Roman" w:hAnsi="Arial" w:cs="Arial"/>
          <w:color w:val="212529"/>
          <w:sz w:val="28"/>
          <w:szCs w:val="28"/>
          <w:lang w:eastAsia="fr-FR"/>
        </w:rPr>
        <w:t xml:space="preserve"> - </w:t>
      </w:r>
      <w:r w:rsidRPr="0034179E">
        <w:rPr>
          <w:rFonts w:ascii="Arial" w:eastAsia="Times New Roman" w:hAnsi="Arial" w:cs="Arial"/>
          <w:b/>
          <w:bCs/>
          <w:color w:val="767171" w:themeColor="background2" w:themeShade="80"/>
          <w:lang w:eastAsia="fr-FR"/>
        </w:rPr>
        <w:t xml:space="preserve">Tél : 03.22.89.59.73 ou </w:t>
      </w:r>
      <w:proofErr w:type="gramStart"/>
      <w:r w:rsidRPr="0034179E">
        <w:rPr>
          <w:rFonts w:ascii="Arial" w:eastAsia="Times New Roman" w:hAnsi="Arial" w:cs="Arial"/>
          <w:b/>
          <w:bCs/>
          <w:color w:val="767171" w:themeColor="background2" w:themeShade="80"/>
          <w:lang w:eastAsia="fr-FR"/>
        </w:rPr>
        <w:t xml:space="preserve">06.29.01.31.84  </w:t>
      </w:r>
      <w:r w:rsidRPr="007B239C">
        <w:rPr>
          <w:rFonts w:ascii="Arial" w:hAnsi="Arial" w:cs="Arial"/>
          <w:b/>
          <w:bCs/>
          <w:color w:val="777777"/>
        </w:rPr>
        <w:t>Mail</w:t>
      </w:r>
      <w:proofErr w:type="gramEnd"/>
      <w:r w:rsidRPr="007B239C">
        <w:rPr>
          <w:rFonts w:ascii="Arial" w:hAnsi="Arial" w:cs="Arial"/>
          <w:b/>
          <w:bCs/>
          <w:color w:val="777777"/>
        </w:rPr>
        <w:t xml:space="preserve"> : </w:t>
      </w:r>
      <w:hyperlink r:id="rId5" w:history="1">
        <w:r w:rsidRPr="00AA376E">
          <w:rPr>
            <w:rStyle w:val="Lienhypertexte"/>
            <w:rFonts w:ascii="Arial" w:hAnsi="Arial" w:cs="Arial"/>
          </w:rPr>
          <w:t>ggp.80ar@gmail.com</w:t>
        </w:r>
      </w:hyperlink>
      <w:r w:rsidRPr="0034179E">
        <w:rPr>
          <w:rFonts w:ascii="Arial" w:eastAsia="Times New Roman" w:hAnsi="Arial" w:cs="Arial"/>
          <w:b/>
          <w:bCs/>
          <w:color w:val="767171" w:themeColor="background2" w:themeShade="80"/>
          <w:lang w:eastAsia="fr-FR"/>
        </w:rPr>
        <w:t xml:space="preserve">  </w:t>
      </w:r>
    </w:p>
    <w:p w14:paraId="468318B8" w14:textId="65553B28" w:rsidR="00D6030A" w:rsidRPr="00D46FF1" w:rsidRDefault="007536C3" w:rsidP="00D6030A">
      <w:pPr>
        <w:shd w:val="clear" w:color="auto" w:fill="FFFFFF"/>
        <w:spacing w:before="100" w:beforeAutospacing="1" w:after="100" w:afterAutospacing="1" w:line="240" w:lineRule="auto"/>
        <w:contextualSpacing/>
        <w:rPr>
          <w:rFonts w:ascii="Arial" w:eastAsia="Times New Roman" w:hAnsi="Arial" w:cs="Arial"/>
          <w:color w:val="212529"/>
          <w:sz w:val="24"/>
          <w:szCs w:val="24"/>
          <w:lang w:eastAsia="fr-FR"/>
        </w:rPr>
      </w:pPr>
      <w:r w:rsidRPr="0034179E">
        <w:rPr>
          <w:rFonts w:ascii="Arial" w:eastAsia="Times New Roman" w:hAnsi="Arial" w:cs="Arial"/>
          <w:b/>
          <w:bCs/>
          <w:color w:val="767171" w:themeColor="background2" w:themeShade="80"/>
          <w:lang w:eastAsia="fr-FR"/>
        </w:rPr>
        <w:t xml:space="preserve">       </w:t>
      </w:r>
    </w:p>
    <w:p w14:paraId="07EA0355" w14:textId="4B2CECA0" w:rsidR="00D46FF1" w:rsidRPr="00D46FF1" w:rsidRDefault="00431E97" w:rsidP="00D46FF1">
      <w:pPr>
        <w:shd w:val="clear" w:color="auto" w:fill="FFFFFF"/>
        <w:spacing w:before="100" w:beforeAutospacing="1" w:after="100" w:afterAutospacing="1" w:line="240" w:lineRule="auto"/>
        <w:rPr>
          <w:rFonts w:ascii="Arial" w:eastAsia="Times New Roman" w:hAnsi="Arial" w:cs="Arial"/>
          <w:color w:val="212529"/>
          <w:sz w:val="24"/>
          <w:szCs w:val="24"/>
          <w:lang w:eastAsia="fr-FR"/>
        </w:rPr>
      </w:pPr>
      <w:r>
        <w:rPr>
          <w:rFonts w:ascii="Arial" w:eastAsia="Times New Roman" w:hAnsi="Arial" w:cs="Arial"/>
          <w:noProof/>
          <w:color w:val="212529"/>
          <w:sz w:val="24"/>
          <w:szCs w:val="24"/>
          <w:lang w:eastAsia="fr-FR"/>
        </w:rPr>
        <w:drawing>
          <wp:anchor distT="0" distB="0" distL="114300" distR="114300" simplePos="0" relativeHeight="251658240" behindDoc="1" locked="0" layoutInCell="1" allowOverlap="1" wp14:anchorId="04B46795" wp14:editId="32ED0DD6">
            <wp:simplePos x="0" y="0"/>
            <wp:positionH relativeFrom="column">
              <wp:posOffset>3543300</wp:posOffset>
            </wp:positionH>
            <wp:positionV relativeFrom="paragraph">
              <wp:posOffset>661035</wp:posOffset>
            </wp:positionV>
            <wp:extent cx="3467100" cy="4886325"/>
            <wp:effectExtent l="0" t="0" r="0" b="9525"/>
            <wp:wrapTight wrapText="bothSides">
              <wp:wrapPolygon edited="0">
                <wp:start x="17090" y="0"/>
                <wp:lineTo x="2730" y="505"/>
                <wp:lineTo x="0" y="674"/>
                <wp:lineTo x="0" y="2526"/>
                <wp:lineTo x="17090" y="2695"/>
                <wp:lineTo x="1899" y="3284"/>
                <wp:lineTo x="475" y="3453"/>
                <wp:lineTo x="475" y="4042"/>
                <wp:lineTo x="1187" y="5389"/>
                <wp:lineTo x="1068" y="5726"/>
                <wp:lineTo x="2611" y="6568"/>
                <wp:lineTo x="2136" y="6737"/>
                <wp:lineTo x="2255" y="7832"/>
                <wp:lineTo x="10800" y="8084"/>
                <wp:lineTo x="1662" y="8421"/>
                <wp:lineTo x="356" y="8589"/>
                <wp:lineTo x="593" y="9432"/>
                <wp:lineTo x="119" y="10189"/>
                <wp:lineTo x="0" y="15495"/>
                <wp:lineTo x="1068" y="16168"/>
                <wp:lineTo x="237" y="16168"/>
                <wp:lineTo x="0" y="16337"/>
                <wp:lineTo x="0" y="21474"/>
                <wp:lineTo x="18396" y="21558"/>
                <wp:lineTo x="21481" y="21558"/>
                <wp:lineTo x="21481" y="10189"/>
                <wp:lineTo x="20295" y="9432"/>
                <wp:lineTo x="20532" y="8589"/>
                <wp:lineTo x="19226" y="8421"/>
                <wp:lineTo x="10800" y="8084"/>
                <wp:lineTo x="18633" y="7832"/>
                <wp:lineTo x="18870" y="6737"/>
                <wp:lineTo x="17921" y="6653"/>
                <wp:lineTo x="20295" y="5895"/>
                <wp:lineTo x="20057" y="5389"/>
                <wp:lineTo x="21481" y="2695"/>
                <wp:lineTo x="21481" y="0"/>
                <wp:lineTo x="1709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67100" cy="4886325"/>
                    </a:xfrm>
                    <a:prstGeom prst="rect">
                      <a:avLst/>
                    </a:prstGeom>
                  </pic:spPr>
                </pic:pic>
              </a:graphicData>
            </a:graphic>
            <wp14:sizeRelH relativeFrom="margin">
              <wp14:pctWidth>0</wp14:pctWidth>
            </wp14:sizeRelH>
            <wp14:sizeRelV relativeFrom="margin">
              <wp14:pctHeight>0</wp14:pctHeight>
            </wp14:sizeRelV>
          </wp:anchor>
        </w:drawing>
      </w:r>
      <w:r w:rsidR="00D46FF1" w:rsidRPr="00D46FF1">
        <w:rPr>
          <w:rFonts w:ascii="Arial" w:eastAsia="Times New Roman" w:hAnsi="Arial" w:cs="Arial"/>
          <w:color w:val="212529"/>
          <w:sz w:val="24"/>
          <w:szCs w:val="24"/>
          <w:lang w:eastAsia="fr-FR"/>
        </w:rPr>
        <w:t>Expositions avec explications à la demande, Échanges, Expertises, Ventes, de Minéraux,</w:t>
      </w:r>
      <w:r w:rsidR="00340889">
        <w:rPr>
          <w:rFonts w:ascii="Arial" w:eastAsia="Times New Roman" w:hAnsi="Arial" w:cs="Arial"/>
          <w:color w:val="212529"/>
          <w:sz w:val="24"/>
          <w:szCs w:val="24"/>
          <w:lang w:eastAsia="fr-FR"/>
        </w:rPr>
        <w:t xml:space="preserve"> </w:t>
      </w:r>
      <w:r w:rsidR="00340889" w:rsidRPr="00D46FF1">
        <w:rPr>
          <w:rFonts w:ascii="Arial" w:eastAsia="Times New Roman" w:hAnsi="Arial" w:cs="Arial"/>
          <w:color w:val="212529"/>
          <w:sz w:val="24"/>
          <w:szCs w:val="24"/>
          <w:lang w:eastAsia="fr-FR"/>
        </w:rPr>
        <w:t>Fossiles</w:t>
      </w:r>
      <w:r w:rsidR="00D46FF1" w:rsidRPr="00D46FF1">
        <w:rPr>
          <w:rFonts w:ascii="Arial" w:eastAsia="Times New Roman" w:hAnsi="Arial" w:cs="Arial"/>
          <w:color w:val="212529"/>
          <w:sz w:val="24"/>
          <w:szCs w:val="24"/>
          <w:lang w:eastAsia="fr-FR"/>
        </w:rPr>
        <w:t xml:space="preserve"> </w:t>
      </w:r>
      <w:r w:rsidR="007536C3">
        <w:rPr>
          <w:rFonts w:ascii="Arial" w:eastAsia="Times New Roman" w:hAnsi="Arial" w:cs="Arial"/>
          <w:color w:val="212529"/>
          <w:sz w:val="24"/>
          <w:szCs w:val="24"/>
          <w:lang w:eastAsia="fr-FR"/>
        </w:rPr>
        <w:t>et</w:t>
      </w:r>
      <w:r w:rsidR="00D46FF1" w:rsidRPr="00D46FF1">
        <w:rPr>
          <w:rFonts w:ascii="Arial" w:eastAsia="Times New Roman" w:hAnsi="Arial" w:cs="Arial"/>
          <w:color w:val="212529"/>
          <w:sz w:val="24"/>
          <w:szCs w:val="24"/>
          <w:lang w:eastAsia="fr-FR"/>
        </w:rPr>
        <w:t xml:space="preserve"> </w:t>
      </w:r>
      <w:r w:rsidR="00340889" w:rsidRPr="00D46FF1">
        <w:rPr>
          <w:rFonts w:ascii="Arial" w:eastAsia="Times New Roman" w:hAnsi="Arial" w:cs="Arial"/>
          <w:color w:val="212529"/>
          <w:sz w:val="24"/>
          <w:szCs w:val="24"/>
          <w:lang w:eastAsia="fr-FR"/>
        </w:rPr>
        <w:t>Bijoux</w:t>
      </w:r>
      <w:r w:rsidR="00D46FF1" w:rsidRPr="00D46FF1">
        <w:rPr>
          <w:rFonts w:ascii="Arial" w:eastAsia="Times New Roman" w:hAnsi="Arial" w:cs="Arial"/>
          <w:color w:val="212529"/>
          <w:sz w:val="24"/>
          <w:szCs w:val="24"/>
          <w:lang w:eastAsia="fr-FR"/>
        </w:rPr>
        <w:t xml:space="preserve">. Qualité dans les pièces exposées, minimum une pièce de prestige par Stand, éclairage et </w:t>
      </w:r>
      <w:proofErr w:type="spellStart"/>
      <w:r w:rsidR="00D46FF1" w:rsidRPr="00D46FF1">
        <w:rPr>
          <w:rFonts w:ascii="Arial" w:eastAsia="Times New Roman" w:hAnsi="Arial" w:cs="Arial"/>
          <w:color w:val="212529"/>
          <w:sz w:val="24"/>
          <w:szCs w:val="24"/>
          <w:lang w:eastAsia="fr-FR"/>
        </w:rPr>
        <w:t>soclage</w:t>
      </w:r>
      <w:proofErr w:type="spellEnd"/>
      <w:r w:rsidR="00D46FF1" w:rsidRPr="00D46FF1">
        <w:rPr>
          <w:rFonts w:ascii="Arial" w:eastAsia="Times New Roman" w:hAnsi="Arial" w:cs="Arial"/>
          <w:color w:val="212529"/>
          <w:sz w:val="24"/>
          <w:szCs w:val="24"/>
          <w:lang w:eastAsia="fr-FR"/>
        </w:rPr>
        <w:t xml:space="preserve"> adaptés</w:t>
      </w:r>
      <w:r w:rsidR="007536C3">
        <w:rPr>
          <w:rFonts w:ascii="Arial" w:eastAsia="Times New Roman" w:hAnsi="Arial" w:cs="Arial"/>
          <w:color w:val="212529"/>
          <w:sz w:val="24"/>
          <w:szCs w:val="24"/>
          <w:lang w:eastAsia="fr-FR"/>
        </w:rPr>
        <w:t>, de qualité muséale.</w:t>
      </w:r>
    </w:p>
    <w:p w14:paraId="378E7646" w14:textId="7D629CF9" w:rsidR="00D46FF1" w:rsidRPr="00D46FF1" w:rsidRDefault="00D46FF1" w:rsidP="00D46FF1">
      <w:pPr>
        <w:shd w:val="clear" w:color="auto" w:fill="FFFFFF"/>
        <w:spacing w:before="100" w:beforeAutospacing="1" w:after="100" w:afterAutospacing="1" w:line="240" w:lineRule="auto"/>
        <w:rPr>
          <w:rFonts w:ascii="Arial" w:eastAsia="Times New Roman" w:hAnsi="Arial" w:cs="Arial"/>
          <w:color w:val="212529"/>
          <w:sz w:val="24"/>
          <w:szCs w:val="24"/>
          <w:lang w:eastAsia="fr-FR"/>
        </w:rPr>
      </w:pPr>
      <w:r w:rsidRPr="00D46FF1">
        <w:rPr>
          <w:rFonts w:ascii="Arial" w:eastAsia="Times New Roman" w:hAnsi="Arial" w:cs="Arial"/>
          <w:color w:val="212529"/>
          <w:sz w:val="24"/>
          <w:szCs w:val="24"/>
          <w:lang w:eastAsia="fr-FR"/>
        </w:rPr>
        <w:t>30 exposants répondants à vos questions. Parking gratuit assuré à proximité, accès adapté aux personnes en situation de handicap. Centre-ville à proximité des commerces et de la Mairie</w:t>
      </w:r>
      <w:r w:rsidR="0065323D">
        <w:rPr>
          <w:rFonts w:ascii="Arial" w:eastAsia="Times New Roman" w:hAnsi="Arial" w:cs="Arial"/>
          <w:color w:val="212529"/>
          <w:sz w:val="24"/>
          <w:szCs w:val="24"/>
          <w:lang w:eastAsia="fr-FR"/>
        </w:rPr>
        <w:t>.</w:t>
      </w:r>
    </w:p>
    <w:p w14:paraId="6F5C1D37" w14:textId="7C185F7D" w:rsidR="00D46FF1" w:rsidRPr="00D46FF1" w:rsidRDefault="00D46FF1" w:rsidP="00D46FF1">
      <w:pPr>
        <w:shd w:val="clear" w:color="auto" w:fill="FFFFFF"/>
        <w:spacing w:before="100" w:beforeAutospacing="1" w:after="100" w:afterAutospacing="1" w:line="240" w:lineRule="auto"/>
        <w:rPr>
          <w:rFonts w:ascii="Arial" w:eastAsia="Times New Roman" w:hAnsi="Arial" w:cs="Arial"/>
          <w:color w:val="212529"/>
          <w:sz w:val="24"/>
          <w:szCs w:val="24"/>
          <w:lang w:eastAsia="fr-FR"/>
        </w:rPr>
      </w:pPr>
      <w:r w:rsidRPr="00D46FF1">
        <w:rPr>
          <w:rFonts w:ascii="Arial" w:eastAsia="Times New Roman" w:hAnsi="Arial" w:cs="Arial"/>
          <w:color w:val="212529"/>
          <w:sz w:val="24"/>
          <w:szCs w:val="24"/>
          <w:lang w:eastAsia="fr-FR"/>
        </w:rPr>
        <w:t>Entrée gratuite pour les moins de 12 ans, 2.50 € par adulte. Buvette et petite restauration sur place. Tombola gagnante à chaque fois.</w:t>
      </w:r>
      <w:r w:rsidR="0065323D">
        <w:rPr>
          <w:rFonts w:ascii="Arial" w:eastAsia="Times New Roman" w:hAnsi="Arial" w:cs="Arial"/>
          <w:color w:val="212529"/>
          <w:sz w:val="24"/>
          <w:szCs w:val="24"/>
          <w:lang w:eastAsia="fr-FR"/>
        </w:rPr>
        <w:t xml:space="preserve"> Espace d’accueil pour vos enfants.</w:t>
      </w:r>
    </w:p>
    <w:p w14:paraId="3BD9B341" w14:textId="57D19511" w:rsidR="00D46FF1" w:rsidRPr="00D46FF1" w:rsidRDefault="00D46FF1" w:rsidP="00D46FF1">
      <w:pPr>
        <w:shd w:val="clear" w:color="auto" w:fill="FFFFFF"/>
        <w:spacing w:before="100" w:beforeAutospacing="1" w:after="100" w:afterAutospacing="1" w:line="240" w:lineRule="auto"/>
        <w:rPr>
          <w:rFonts w:ascii="Arial" w:eastAsia="Times New Roman" w:hAnsi="Arial" w:cs="Arial"/>
          <w:color w:val="212529"/>
          <w:sz w:val="24"/>
          <w:szCs w:val="24"/>
          <w:lang w:eastAsia="fr-FR"/>
        </w:rPr>
      </w:pPr>
      <w:r w:rsidRPr="00D46FF1">
        <w:rPr>
          <w:rFonts w:ascii="Arial" w:eastAsia="Times New Roman" w:hAnsi="Arial" w:cs="Arial"/>
          <w:color w:val="212529"/>
          <w:sz w:val="24"/>
          <w:szCs w:val="24"/>
          <w:lang w:eastAsia="fr-FR"/>
        </w:rPr>
        <w:t>Ambiance et accueil dynamique et spécialisé. Émerveillement garanti !  Sur 100 mètres d’étalage, vous serez impressionnés par les dimensions et les couleurs des cristallisations géantes qui imposent leurs aiguilles dans une insolente limpidité. </w:t>
      </w:r>
    </w:p>
    <w:p w14:paraId="29BE8A39" w14:textId="77777777" w:rsidR="00D46FF1" w:rsidRPr="00D46FF1" w:rsidRDefault="00D46FF1" w:rsidP="00D46FF1">
      <w:pPr>
        <w:shd w:val="clear" w:color="auto" w:fill="FFFFFF"/>
        <w:spacing w:before="100" w:beforeAutospacing="1" w:after="100" w:afterAutospacing="1" w:line="240" w:lineRule="auto"/>
        <w:rPr>
          <w:rFonts w:ascii="Arial" w:eastAsia="Times New Roman" w:hAnsi="Arial" w:cs="Arial"/>
          <w:color w:val="212529"/>
          <w:sz w:val="24"/>
          <w:szCs w:val="24"/>
          <w:lang w:eastAsia="fr-FR"/>
        </w:rPr>
      </w:pPr>
      <w:r w:rsidRPr="00D46FF1">
        <w:rPr>
          <w:rFonts w:ascii="Arial" w:eastAsia="Times New Roman" w:hAnsi="Arial" w:cs="Arial"/>
          <w:color w:val="212529"/>
          <w:sz w:val="24"/>
          <w:szCs w:val="24"/>
          <w:lang w:eastAsia="fr-FR"/>
        </w:rPr>
        <w:t>Les couleurs sont irréelles, l’alchimie de la nature produit des miracles !</w:t>
      </w:r>
    </w:p>
    <w:p w14:paraId="117E23BC" w14:textId="50C1DF15" w:rsidR="00302BDD" w:rsidRDefault="00D46FF1" w:rsidP="00302BDD">
      <w:pPr>
        <w:pStyle w:val="Standard"/>
        <w:jc w:val="both"/>
        <w:rPr>
          <w:rFonts w:ascii="Arial" w:hAnsi="Arial" w:cs="Arial"/>
        </w:rPr>
      </w:pPr>
      <w:r w:rsidRPr="00D46FF1">
        <w:rPr>
          <w:rFonts w:ascii="Arial" w:eastAsia="Times New Roman" w:hAnsi="Arial" w:cs="Arial"/>
          <w:color w:val="212529"/>
          <w:lang w:eastAsia="fr-FR"/>
        </w:rPr>
        <w:t xml:space="preserve">De la bijouterie en pierres naturelles. </w:t>
      </w:r>
      <w:r w:rsidR="00302BDD" w:rsidRPr="00302BDD">
        <w:rPr>
          <w:rFonts w:ascii="Arial" w:hAnsi="Arial" w:cs="Arial"/>
        </w:rPr>
        <w:t>L’intérêt de ce salon, est d'avoir un choix étendu de bijoux exclusifs, en provenance directe le plus souvent des lieux de productions, pour le meilleur rapport qualité prix. Les pierres semi-précieuses : Aigues-marines, Opales, Citrines, Améthystes, sont les plus prisées actuellement, parce plus colorées et moins onéreuses.</w:t>
      </w:r>
    </w:p>
    <w:p w14:paraId="3897FA14" w14:textId="77777777" w:rsidR="00562E6B" w:rsidRDefault="00562E6B" w:rsidP="00302BDD">
      <w:pPr>
        <w:pStyle w:val="Standard"/>
        <w:jc w:val="both"/>
        <w:rPr>
          <w:rFonts w:ascii="Arial" w:hAnsi="Arial" w:cs="Arial"/>
        </w:rPr>
      </w:pPr>
    </w:p>
    <w:p w14:paraId="3E14D6E8" w14:textId="77777777" w:rsidR="00562E6B" w:rsidRPr="00562E6B" w:rsidRDefault="00562E6B" w:rsidP="00562E6B">
      <w:pPr>
        <w:rPr>
          <w:rFonts w:ascii="Arial" w:hAnsi="Arial" w:cs="Arial"/>
          <w:sz w:val="24"/>
          <w:szCs w:val="24"/>
        </w:rPr>
      </w:pPr>
      <w:r w:rsidRPr="00562E6B">
        <w:rPr>
          <w:rFonts w:ascii="Arial" w:hAnsi="Arial" w:cs="Arial"/>
          <w:sz w:val="24"/>
          <w:szCs w:val="24"/>
        </w:rPr>
        <w:t xml:space="preserve">Rares fossiles exposés et expliqué pour la première fois, </w:t>
      </w:r>
    </w:p>
    <w:p w14:paraId="408559CC" w14:textId="77777777" w:rsidR="00562E6B" w:rsidRPr="00562E6B" w:rsidRDefault="00562E6B" w:rsidP="00562E6B">
      <w:pPr>
        <w:contextualSpacing/>
        <w:rPr>
          <w:rFonts w:ascii="Arial" w:hAnsi="Arial" w:cs="Arial"/>
          <w:sz w:val="24"/>
          <w:szCs w:val="24"/>
        </w:rPr>
      </w:pPr>
      <w:r w:rsidRPr="00562E6B">
        <w:rPr>
          <w:rFonts w:ascii="Arial" w:hAnsi="Arial" w:cs="Arial"/>
          <w:sz w:val="24"/>
          <w:szCs w:val="24"/>
        </w:rPr>
        <w:t xml:space="preserve">André </w:t>
      </w:r>
      <w:proofErr w:type="spellStart"/>
      <w:r w:rsidRPr="00562E6B">
        <w:rPr>
          <w:rFonts w:ascii="Arial" w:hAnsi="Arial" w:cs="Arial"/>
          <w:sz w:val="24"/>
          <w:szCs w:val="24"/>
        </w:rPr>
        <w:t>Holbecq</w:t>
      </w:r>
      <w:proofErr w:type="spellEnd"/>
      <w:r w:rsidRPr="00562E6B">
        <w:rPr>
          <w:rFonts w:ascii="Arial" w:hAnsi="Arial" w:cs="Arial"/>
          <w:sz w:val="24"/>
          <w:szCs w:val="24"/>
        </w:rPr>
        <w:t>, conférencier bien connu, vous expliquera les changements climatiques et les bouleversements géologiques, qui ont provoqués les extinctions de masse. Il n’y a pas que la météorite scélérate qui ait provoqué la mort des dinosaures, trop médiatiser à notre avis.  Vous serez étonné d’apprendre que la vie a souvent frisée la catastrophe a de multiples reprises et que si notre espèce existe encore, c’est un miracle, un sursis peut-être, qui pourrait avoir aussi une fin brutale, malgré notre relative avancée scientifique.</w:t>
      </w:r>
    </w:p>
    <w:p w14:paraId="277FAD1E" w14:textId="68211E8E" w:rsidR="006B6470" w:rsidRDefault="00D46FF1" w:rsidP="00D46FF1">
      <w:pPr>
        <w:shd w:val="clear" w:color="auto" w:fill="FFFFFF"/>
        <w:spacing w:before="100" w:beforeAutospacing="1" w:after="100" w:afterAutospacing="1" w:line="240" w:lineRule="auto"/>
        <w:rPr>
          <w:rFonts w:ascii="Arial" w:eastAsia="Times New Roman" w:hAnsi="Arial" w:cs="Arial"/>
          <w:color w:val="212529"/>
          <w:sz w:val="24"/>
          <w:szCs w:val="24"/>
          <w:lang w:eastAsia="fr-FR"/>
        </w:rPr>
      </w:pPr>
      <w:r w:rsidRPr="00D46FF1">
        <w:rPr>
          <w:rFonts w:ascii="Arial" w:eastAsia="Times New Roman" w:hAnsi="Arial" w:cs="Arial"/>
          <w:b/>
          <w:bCs/>
          <w:color w:val="212529"/>
          <w:sz w:val="24"/>
          <w:szCs w:val="24"/>
          <w:lang w:eastAsia="fr-FR"/>
        </w:rPr>
        <w:t>Les amateurs pourront apporter leurs trouvailles : Fossiles, Minéraux, Météorites ou Préhistoire, une expertise et des explications leur seront délivrées gratuitement. </w:t>
      </w:r>
    </w:p>
    <w:p w14:paraId="74F7EDF6" w14:textId="6C7033CA" w:rsidR="00D46FF1" w:rsidRPr="00D46FF1" w:rsidRDefault="00D46FF1" w:rsidP="00D46FF1">
      <w:pPr>
        <w:shd w:val="clear" w:color="auto" w:fill="FFFFFF"/>
        <w:spacing w:before="100" w:beforeAutospacing="1" w:after="100" w:afterAutospacing="1" w:line="240" w:lineRule="auto"/>
        <w:rPr>
          <w:rFonts w:ascii="Arial" w:eastAsia="Times New Roman" w:hAnsi="Arial" w:cs="Arial"/>
          <w:color w:val="212529"/>
          <w:sz w:val="24"/>
          <w:szCs w:val="24"/>
          <w:lang w:eastAsia="fr-FR"/>
        </w:rPr>
      </w:pPr>
      <w:r w:rsidRPr="00D46FF1">
        <w:rPr>
          <w:rFonts w:ascii="Arial" w:eastAsia="Times New Roman" w:hAnsi="Arial" w:cs="Arial"/>
          <w:b/>
          <w:bCs/>
          <w:color w:val="212529"/>
          <w:sz w:val="24"/>
          <w:szCs w:val="24"/>
          <w:lang w:eastAsia="fr-FR"/>
        </w:rPr>
        <w:t>Gros succès pour cette prestation, plus de 100 expertises par salon, pourquoi pas vous !</w:t>
      </w:r>
    </w:p>
    <w:sectPr w:rsidR="00D46FF1" w:rsidRPr="00D46FF1" w:rsidSect="00D46F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5C4F"/>
    <w:multiLevelType w:val="multilevel"/>
    <w:tmpl w:val="0CA8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F1"/>
    <w:rsid w:val="00033A24"/>
    <w:rsid w:val="00302BDD"/>
    <w:rsid w:val="00340889"/>
    <w:rsid w:val="00431E97"/>
    <w:rsid w:val="00562E6B"/>
    <w:rsid w:val="0065323D"/>
    <w:rsid w:val="006B6470"/>
    <w:rsid w:val="007536C3"/>
    <w:rsid w:val="00813ECC"/>
    <w:rsid w:val="00D46FF1"/>
    <w:rsid w:val="00D60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CFCE"/>
  <w15:chartTrackingRefBased/>
  <w15:docId w15:val="{D7551D2D-B68C-4288-9372-03AE0CA2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46F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6FF1"/>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D46F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46FF1"/>
    <w:rPr>
      <w:color w:val="0000FF"/>
      <w:u w:val="single"/>
    </w:rPr>
  </w:style>
  <w:style w:type="character" w:customStyle="1" w:styleId="il">
    <w:name w:val="il"/>
    <w:basedOn w:val="Policepardfaut"/>
    <w:rsid w:val="00D46FF1"/>
  </w:style>
  <w:style w:type="paragraph" w:customStyle="1" w:styleId="Standard">
    <w:name w:val="Standard"/>
    <w:rsid w:val="00302BD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Paragraphedeliste">
    <w:name w:val="List Paragraph"/>
    <w:basedOn w:val="Normal"/>
    <w:uiPriority w:val="34"/>
    <w:qFormat/>
    <w:rsid w:val="00340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06488">
      <w:bodyDiv w:val="1"/>
      <w:marLeft w:val="0"/>
      <w:marRight w:val="0"/>
      <w:marTop w:val="0"/>
      <w:marBottom w:val="0"/>
      <w:divBdr>
        <w:top w:val="none" w:sz="0" w:space="0" w:color="auto"/>
        <w:left w:val="none" w:sz="0" w:space="0" w:color="auto"/>
        <w:bottom w:val="none" w:sz="0" w:space="0" w:color="auto"/>
        <w:right w:val="none" w:sz="0" w:space="0" w:color="auto"/>
      </w:divBdr>
      <w:divsChild>
        <w:div w:id="528372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ggp.80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401</Words>
  <Characters>2209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régis beaugrand</dc:creator>
  <cp:keywords/>
  <dc:description/>
  <cp:lastModifiedBy>régis beaugrand</cp:lastModifiedBy>
  <cp:revision>1</cp:revision>
  <cp:lastPrinted>2025-07-21T14:37:00Z</cp:lastPrinted>
  <dcterms:created xsi:type="dcterms:W3CDTF">2025-07-21T13:12:00Z</dcterms:created>
  <dcterms:modified xsi:type="dcterms:W3CDTF">2025-07-21T15:10:00Z</dcterms:modified>
</cp:coreProperties>
</file>