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2055" w:dyaOrig="1514">
          <v:rect xmlns:o="urn:schemas-microsoft-com:office:office" xmlns:v="urn:schemas-microsoft-com:vml" id="rectole0000000000" style="width:102.750000pt;height:75.7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 soussigné(e), Nom :                                                 Prénom                                                                                   Né(e)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le                            à  Département :                   Ville 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Adresse 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CP                   Ville                                           Tél.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Email :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Titulaire de la pièce d’identité N°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Délivrée le                                       par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Déclare sur l’honneur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: - de ne pas être commerçant (e) - de ne vendre que des objets personnels et usagés (Article L 310-2 du Code de commerce) - de non-participation à 2 autres manifestations de même nature au cours de l’année civile. (Article R321-9 du Code pénal)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Pour toute fausse déclaration, l’exposant sera renvoyé sans aucun remboursement.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Un minimum de 2 mètres est obligatoire, 3 € le mètre LINÉAIRE soit 6 €.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Fait à                                                        le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Signature :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Ci-joint règlement de ____     € pour l’emplacement pour une longueur de ____ mètres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Photocopie obligatoire recto verso de la pièce d’identité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Chèque caution « propreté » 30 euros obligatoire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rendu en fin de journée après vérification de l’emplacement.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En cas de mauvais temps, le montant de l’inscription ne sera pas remboursé.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Les exposants peuvent décharger de 6h à 8h du matin.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"Une tombola sera organisée pour les exposants ,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0"/>
          <w:shd w:fill="auto" w:val="clear"/>
        </w:rPr>
        <w:t xml:space="preserve">1 euros le ticket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, afin de gagner le remboursement de leur emplacement.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Chaque ticket sera nominatif et remboursera le metrage de la personne.(si plusieurs personnes sur une reservation ,le précisez lors de l 'inscription.)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i/>
          <w:color w:val="auto"/>
          <w:spacing w:val="0"/>
          <w:position w:val="0"/>
          <w:sz w:val="20"/>
          <w:shd w:fill="auto" w:val="clear"/>
        </w:rPr>
        <w:t xml:space="preserve">Tirage au sort dans l’après-midi vers 15h."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Bon vide grenier 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ab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