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974133" w:rsidTr="00BA3F58">
        <w:tc>
          <w:tcPr>
            <w:tcW w:w="9288" w:type="dxa"/>
          </w:tcPr>
          <w:tbl>
            <w:tblPr>
              <w:tblStyle w:val="Grilledutableau"/>
              <w:tblW w:w="0" w:type="auto"/>
              <w:tblLook w:val="04A0"/>
            </w:tblPr>
            <w:tblGrid>
              <w:gridCol w:w="9072"/>
            </w:tblGrid>
            <w:tr w:rsidR="00B07906" w:rsidTr="00B07906">
              <w:tc>
                <w:tcPr>
                  <w:tcW w:w="8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7906" w:rsidRDefault="008A34E7" w:rsidP="00B07906">
                  <w:pPr>
                    <w:ind w:left="-1101"/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fr-FR"/>
                    </w:rPr>
                    <w:drawing>
                      <wp:inline distT="0" distB="0" distL="0" distR="0">
                        <wp:extent cx="6772275" cy="2190750"/>
                        <wp:effectExtent l="0" t="0" r="9525" b="0"/>
                        <wp:docPr id="2" name="Image 2" descr="Résultat de recherche d'images pour &quot;vide grenier&quot;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ésultat de recherche d'images pour &quot;vide grenier&quot;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2275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4133" w:rsidRDefault="00974133"/>
        </w:tc>
      </w:tr>
      <w:tr w:rsidR="00974133" w:rsidRPr="00BA3F58" w:rsidTr="00BA3F58">
        <w:tc>
          <w:tcPr>
            <w:tcW w:w="9288" w:type="dxa"/>
          </w:tcPr>
          <w:p w:rsidR="00B07906" w:rsidRPr="00BA3F58" w:rsidRDefault="00974133" w:rsidP="00974133">
            <w:pPr>
              <w:jc w:val="center"/>
              <w:rPr>
                <w:rFonts w:ascii="Franklin Gothic Demi Cond" w:hAnsi="Franklin Gothic Demi Cond"/>
                <w:b/>
                <w:sz w:val="60"/>
                <w:szCs w:val="60"/>
              </w:rPr>
            </w:pPr>
            <w:r w:rsidRPr="00BA3F58">
              <w:rPr>
                <w:rFonts w:ascii="Franklin Gothic Demi Cond" w:hAnsi="Franklin Gothic Demi Cond"/>
                <w:b/>
                <w:sz w:val="60"/>
                <w:szCs w:val="60"/>
              </w:rPr>
              <w:t>Organisé par</w:t>
            </w:r>
            <w:r w:rsidR="004C5DD4">
              <w:rPr>
                <w:rFonts w:ascii="Franklin Gothic Demi Cond" w:hAnsi="Franklin Gothic Demi Cond"/>
                <w:b/>
                <w:sz w:val="60"/>
                <w:szCs w:val="60"/>
              </w:rPr>
              <w:t xml:space="preserve"> </w:t>
            </w:r>
            <w:r w:rsidRPr="00BA3F58">
              <w:rPr>
                <w:rFonts w:ascii="Franklin Gothic Demi Cond" w:hAnsi="Franklin Gothic Demi Cond"/>
                <w:b/>
                <w:sz w:val="60"/>
                <w:szCs w:val="60"/>
              </w:rPr>
              <w:t xml:space="preserve">La </w:t>
            </w:r>
          </w:p>
          <w:p w:rsidR="00974133" w:rsidRPr="00BA3F58" w:rsidRDefault="00800F81" w:rsidP="00974133">
            <w:pPr>
              <w:jc w:val="center"/>
              <w:rPr>
                <w:rFonts w:ascii="Franklin Gothic Demi Cond" w:hAnsi="Franklin Gothic Demi Cond"/>
                <w:b/>
                <w:sz w:val="60"/>
                <w:szCs w:val="60"/>
              </w:rPr>
            </w:pPr>
            <w:r>
              <w:rPr>
                <w:rFonts w:ascii="Franklin Gothic Demi Cond" w:hAnsi="Franklin Gothic Demi Cond"/>
                <w:b/>
                <w:sz w:val="60"/>
                <w:szCs w:val="60"/>
              </w:rPr>
              <w:t>Jeunesse Sportive de Saint Léonard</w:t>
            </w:r>
          </w:p>
          <w:p w:rsidR="008A34E7" w:rsidRPr="00BA3F58" w:rsidRDefault="008A34E7" w:rsidP="00974133">
            <w:pPr>
              <w:jc w:val="center"/>
              <w:rPr>
                <w:rFonts w:ascii="Franklin Gothic Demi Cond" w:hAnsi="Franklin Gothic Demi Cond"/>
                <w:b/>
                <w:sz w:val="60"/>
                <w:szCs w:val="60"/>
              </w:rPr>
            </w:pPr>
          </w:p>
          <w:p w:rsidR="00C7186F" w:rsidRPr="00BA3F58" w:rsidRDefault="00974133" w:rsidP="00974133">
            <w:pPr>
              <w:jc w:val="center"/>
              <w:rPr>
                <w:rFonts w:ascii="Franklin Gothic Demi Cond" w:hAnsi="Franklin Gothic Demi Cond"/>
                <w:b/>
                <w:sz w:val="60"/>
                <w:szCs w:val="60"/>
              </w:rPr>
            </w:pPr>
            <w:r w:rsidRPr="00BA3F58">
              <w:rPr>
                <w:rFonts w:ascii="Franklin Gothic Demi Cond" w:hAnsi="Franklin Gothic Demi Cond"/>
                <w:b/>
                <w:sz w:val="60"/>
                <w:szCs w:val="60"/>
              </w:rPr>
              <w:t xml:space="preserve">Dimanche </w:t>
            </w:r>
            <w:r w:rsidR="004C5DD4">
              <w:rPr>
                <w:rFonts w:ascii="Franklin Gothic Demi Cond" w:hAnsi="Franklin Gothic Demi Cond"/>
                <w:b/>
                <w:sz w:val="60"/>
                <w:szCs w:val="60"/>
              </w:rPr>
              <w:t>19 Mai 2024</w:t>
            </w:r>
          </w:p>
          <w:p w:rsidR="00974133" w:rsidRPr="00BA3F58" w:rsidRDefault="00974133" w:rsidP="00974133">
            <w:pPr>
              <w:jc w:val="center"/>
              <w:rPr>
                <w:rFonts w:ascii="Franklin Gothic Demi Cond" w:hAnsi="Franklin Gothic Demi Cond"/>
                <w:b/>
                <w:sz w:val="60"/>
                <w:szCs w:val="60"/>
              </w:rPr>
            </w:pPr>
            <w:r w:rsidRPr="00BA3F58">
              <w:rPr>
                <w:rFonts w:ascii="Franklin Gothic Demi Cond" w:hAnsi="Franklin Gothic Demi Cond"/>
                <w:b/>
                <w:sz w:val="60"/>
                <w:szCs w:val="60"/>
              </w:rPr>
              <w:t>de 0</w:t>
            </w:r>
            <w:r w:rsidR="00107763">
              <w:rPr>
                <w:rFonts w:ascii="Franklin Gothic Demi Cond" w:hAnsi="Franklin Gothic Demi Cond"/>
                <w:b/>
                <w:sz w:val="60"/>
                <w:szCs w:val="60"/>
              </w:rPr>
              <w:t>8</w:t>
            </w:r>
            <w:r w:rsidRPr="00BA3F58">
              <w:rPr>
                <w:rFonts w:ascii="Franklin Gothic Demi Cond" w:hAnsi="Franklin Gothic Demi Cond"/>
                <w:b/>
                <w:sz w:val="60"/>
                <w:szCs w:val="60"/>
              </w:rPr>
              <w:t>h00 à 18h00</w:t>
            </w:r>
          </w:p>
          <w:p w:rsidR="00C7186F" w:rsidRPr="00BA3F58" w:rsidRDefault="00C7186F" w:rsidP="00974133">
            <w:pPr>
              <w:jc w:val="center"/>
              <w:rPr>
                <w:rFonts w:ascii="Franklin Gothic Demi Cond" w:hAnsi="Franklin Gothic Demi Cond"/>
                <w:b/>
                <w:sz w:val="60"/>
                <w:szCs w:val="60"/>
              </w:rPr>
            </w:pPr>
          </w:p>
          <w:p w:rsidR="00974133" w:rsidRPr="00BA3F58" w:rsidRDefault="00974133" w:rsidP="00974133">
            <w:pPr>
              <w:jc w:val="center"/>
              <w:rPr>
                <w:rFonts w:ascii="Franklin Gothic Demi Cond" w:hAnsi="Franklin Gothic Demi Cond"/>
                <w:b/>
                <w:sz w:val="60"/>
                <w:szCs w:val="60"/>
              </w:rPr>
            </w:pPr>
            <w:r w:rsidRPr="00BA3F58">
              <w:rPr>
                <w:rFonts w:ascii="Franklin Gothic Demi Cond" w:hAnsi="Franklin Gothic Demi Cond"/>
                <w:b/>
                <w:sz w:val="60"/>
                <w:szCs w:val="60"/>
              </w:rPr>
              <w:t>TERRAIN EN FACE DE LA MAIRIE</w:t>
            </w:r>
          </w:p>
          <w:p w:rsidR="00BA3F58" w:rsidRPr="00BA3F58" w:rsidRDefault="00BA3F58" w:rsidP="00974133">
            <w:pPr>
              <w:jc w:val="center"/>
              <w:rPr>
                <w:sz w:val="60"/>
                <w:szCs w:val="60"/>
              </w:rPr>
            </w:pPr>
          </w:p>
        </w:tc>
      </w:tr>
    </w:tbl>
    <w:p w:rsidR="00BA3F58" w:rsidRPr="00BA3F58" w:rsidRDefault="00BA3F58" w:rsidP="00BA3F58">
      <w:pPr>
        <w:jc w:val="center"/>
        <w:rPr>
          <w:rFonts w:ascii="Franklin Gothic Heavy" w:hAnsi="Franklin Gothic Heavy"/>
          <w:sz w:val="52"/>
          <w:szCs w:val="52"/>
        </w:rPr>
      </w:pPr>
      <w:r w:rsidRPr="00BA3F58">
        <w:rPr>
          <w:rFonts w:ascii="Franklin Gothic Heavy" w:hAnsi="Franklin Gothic Heavy"/>
          <w:sz w:val="52"/>
          <w:szCs w:val="52"/>
        </w:rPr>
        <w:t>Inscription au 06.36.84.07.26</w:t>
      </w:r>
    </w:p>
    <w:p w:rsidR="00BA3F58" w:rsidRPr="00BA3F58" w:rsidRDefault="004C5DD4" w:rsidP="00BA3F58">
      <w:pPr>
        <w:jc w:val="center"/>
        <w:rPr>
          <w:rFonts w:ascii="Franklin Gothic Heavy" w:hAnsi="Franklin Gothic Heavy"/>
          <w:sz w:val="52"/>
          <w:szCs w:val="52"/>
        </w:rPr>
      </w:pPr>
      <w:r>
        <w:rPr>
          <w:rFonts w:ascii="Franklin Gothic Heavy" w:hAnsi="Franklin Gothic Heavy"/>
          <w:sz w:val="52"/>
          <w:szCs w:val="52"/>
        </w:rPr>
        <w:t>5</w:t>
      </w:r>
      <w:r w:rsidR="00BA3F58" w:rsidRPr="00BA3F58">
        <w:rPr>
          <w:rFonts w:ascii="Franklin Gothic Heavy" w:hAnsi="Franklin Gothic Heavy"/>
          <w:sz w:val="52"/>
          <w:szCs w:val="52"/>
        </w:rPr>
        <w:t>€ les 5 mètres</w:t>
      </w:r>
    </w:p>
    <w:p w:rsidR="001962BF" w:rsidRDefault="00BA3F58" w:rsidP="00BA3F58">
      <w:pPr>
        <w:jc w:val="center"/>
      </w:pPr>
      <w:r w:rsidRPr="00BA3F58">
        <w:rPr>
          <w:rFonts w:ascii="Franklin Gothic Heavy" w:hAnsi="Franklin Gothic Heavy"/>
          <w:sz w:val="52"/>
          <w:szCs w:val="52"/>
        </w:rPr>
        <w:t>Entrée 1€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066"/>
      </w:tblGrid>
      <w:tr w:rsidR="00974133" w:rsidTr="00974133">
        <w:tc>
          <w:tcPr>
            <w:tcW w:w="3936" w:type="dxa"/>
          </w:tcPr>
          <w:p w:rsidR="00BA3F58" w:rsidRDefault="00BA3F58"/>
          <w:p w:rsidR="00BA3F58" w:rsidRDefault="00BA3F58"/>
        </w:tc>
        <w:tc>
          <w:tcPr>
            <w:tcW w:w="5276" w:type="dxa"/>
          </w:tcPr>
          <w:p w:rsidR="00974133" w:rsidRPr="00760CCE" w:rsidRDefault="00BA3F58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5760720" cy="1536065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tionSurPlac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53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133" w:rsidTr="00974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133" w:rsidRPr="00BE20AD" w:rsidRDefault="00974133" w:rsidP="00C718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962BF" w:rsidRDefault="001962BF" w:rsidP="00974133">
      <w:r>
        <w:tab/>
      </w:r>
    </w:p>
    <w:sectPr w:rsidR="001962BF" w:rsidSect="008A34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2BF"/>
    <w:rsid w:val="00107763"/>
    <w:rsid w:val="001962BF"/>
    <w:rsid w:val="001C3692"/>
    <w:rsid w:val="001D0038"/>
    <w:rsid w:val="003D3FE7"/>
    <w:rsid w:val="004C5DD4"/>
    <w:rsid w:val="004E39C7"/>
    <w:rsid w:val="004F69FB"/>
    <w:rsid w:val="00591BED"/>
    <w:rsid w:val="00760CCE"/>
    <w:rsid w:val="00800F81"/>
    <w:rsid w:val="008A34E7"/>
    <w:rsid w:val="008E2C2A"/>
    <w:rsid w:val="00922D80"/>
    <w:rsid w:val="00974133"/>
    <w:rsid w:val="00B07906"/>
    <w:rsid w:val="00BA3F58"/>
    <w:rsid w:val="00BE20AD"/>
    <w:rsid w:val="00C7186F"/>
    <w:rsid w:val="00F5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2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fr/imgres?imgurl=http://www.videgrenierdunet.fr/img_s/68975/logo/155536b6885f87.png&amp;imgrefurl=http://www.videgrenierdunet.fr/&amp;docid=wSkbw5HVcVQ7aM&amp;tbnid=Re_dp_0glqDyyM:&amp;vet=1&amp;w=595&amp;h=395&amp;bih=651&amp;biw=1024&amp;q=vide%20grenier&amp;ved=0ahUKEwjVyoCG36_SAhXqJ8AKHXKvB58QMwhPKBQwFA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F049-67C8-4C79-B7EE-021DA5D4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Seine Maritime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HANOUET Laetitia</dc:creator>
  <cp:lastModifiedBy>jssle</cp:lastModifiedBy>
  <cp:revision>2</cp:revision>
  <cp:lastPrinted>2024-04-05T18:26:00Z</cp:lastPrinted>
  <dcterms:created xsi:type="dcterms:W3CDTF">2024-04-05T18:27:00Z</dcterms:created>
  <dcterms:modified xsi:type="dcterms:W3CDTF">2024-04-05T18:27:00Z</dcterms:modified>
</cp:coreProperties>
</file>