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Impact" w:cs="Impact" w:eastAsia="Impact" w:hAnsi="Impact"/>
          <w:color w:val="bf175f"/>
          <w:sz w:val="72"/>
          <w:szCs w:val="7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1379855" cy="118872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5598" y="3195165"/>
                          <a:ext cx="1360805" cy="116967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1379855" cy="118872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1188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Impact" w:cs="Impact" w:eastAsia="Impact" w:hAnsi="Impact"/>
          <w:b w:val="1"/>
          <w:color w:val="bf0f5f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426" w:firstLine="0"/>
        <w:jc w:val="center"/>
        <w:rPr>
          <w:rFonts w:ascii="Impact" w:cs="Impact" w:eastAsia="Impact" w:hAnsi="Impact"/>
          <w:b w:val="1"/>
          <w:color w:val="c00000"/>
          <w:sz w:val="48"/>
          <w:szCs w:val="4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426" w:firstLine="0"/>
        <w:jc w:val="center"/>
        <w:rPr>
          <w:rFonts w:ascii="Impact" w:cs="Impact" w:eastAsia="Impact" w:hAnsi="Impact"/>
          <w:b w:val="1"/>
          <w:color w:val="c00000"/>
          <w:sz w:val="56"/>
          <w:szCs w:val="56"/>
          <w:highlight w:val="white"/>
        </w:rPr>
      </w:pPr>
      <w:r w:rsidDel="00000000" w:rsidR="00000000" w:rsidRPr="00000000">
        <w:rPr>
          <w:rFonts w:ascii="Impact" w:cs="Impact" w:eastAsia="Impact" w:hAnsi="Impact"/>
          <w:b w:val="1"/>
          <w:color w:val="c00000"/>
          <w:sz w:val="56"/>
          <w:szCs w:val="56"/>
          <w:highlight w:val="white"/>
          <w:rtl w:val="0"/>
        </w:rPr>
        <w:t xml:space="preserve">Notez dans vos agendas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Impact" w:cs="Impact" w:eastAsia="Impact" w:hAnsi="Impact"/>
          <w:b w:val="1"/>
          <w:color w:val="17365d"/>
          <w:sz w:val="56"/>
          <w:szCs w:val="56"/>
          <w:highlight w:val="white"/>
        </w:rPr>
      </w:pPr>
      <w:r w:rsidDel="00000000" w:rsidR="00000000" w:rsidRPr="00000000">
        <w:rPr>
          <w:rFonts w:ascii="Impact" w:cs="Impact" w:eastAsia="Impact" w:hAnsi="Impact"/>
          <w:b w:val="1"/>
          <w:color w:val="17365d"/>
          <w:sz w:val="56"/>
          <w:szCs w:val="56"/>
          <w:highlight w:val="white"/>
          <w:rtl w:val="0"/>
        </w:rPr>
        <w:t xml:space="preserve">Samedi 25 mai 2024 de 9h 30 à 18h30</w:t>
      </w:r>
    </w:p>
    <w:p w:rsidR="00000000" w:rsidDel="00000000" w:rsidP="00000000" w:rsidRDefault="00000000" w:rsidRPr="00000000" w14:paraId="00000006">
      <w:pPr>
        <w:spacing w:after="0" w:line="240" w:lineRule="auto"/>
        <w:ind w:left="-426" w:firstLine="0"/>
        <w:jc w:val="center"/>
        <w:rPr>
          <w:rFonts w:ascii="Impact" w:cs="Impact" w:eastAsia="Impact" w:hAnsi="Impact"/>
          <w:color w:val="c00000"/>
          <w:sz w:val="56"/>
          <w:szCs w:val="56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c00000"/>
          <w:sz w:val="56"/>
          <w:szCs w:val="56"/>
          <w:highlight w:val="white"/>
          <w:rtl w:val="0"/>
        </w:rPr>
        <w:t xml:space="preserve">VIDE GRENIER du BELVEDERE</w:t>
      </w:r>
      <w:r w:rsidDel="00000000" w:rsidR="00000000" w:rsidRPr="00000000">
        <w:rPr>
          <w:rFonts w:ascii="Impact" w:cs="Impact" w:eastAsia="Impact" w:hAnsi="Impact"/>
          <w:color w:val="c00000"/>
          <w:sz w:val="96"/>
          <w:szCs w:val="96"/>
          <w:highlight w:val="whit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567" w:firstLine="0"/>
        <w:rPr>
          <w:rFonts w:ascii="Pacifico" w:cs="Pacifico" w:eastAsia="Pacifico" w:hAnsi="Pacifico"/>
          <w:b w:val="1"/>
          <w:color w:val="17365d"/>
          <w:sz w:val="40"/>
          <w:szCs w:val="4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</w:rPr>
        <w:drawing>
          <wp:inline distB="0" distT="0" distL="0" distR="0">
            <wp:extent cx="6021920" cy="3253564"/>
            <wp:effectExtent b="0" l="0" r="0" t="0"/>
            <wp:docPr descr="couv-vide-grenier-620x482.jpg" id="17" name="image1.jpg"/>
            <a:graphic>
              <a:graphicData uri="http://schemas.openxmlformats.org/drawingml/2006/picture">
                <pic:pic>
                  <pic:nvPicPr>
                    <pic:cNvPr descr="couv-vide-grenier-620x482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1920" cy="3253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Pacifico" w:cs="Pacifico" w:eastAsia="Pacifico" w:hAnsi="Pacifico"/>
          <w:b w:val="1"/>
          <w:color w:val="7030a0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6181725" cy="39630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2440" y="1923895"/>
                          <a:ext cx="6167120" cy="371221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blipFill rotWithShape="1">
                          <a:blip r:embed="rId10">
                            <a:alphaModFix/>
                          </a:blip>
                          <a:tile algn="tl" flip="none" tx="0" sx="100000" ty="0" sy="100000"/>
                        </a:blip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40"/>
                                <w:highlight w:val="white"/>
                                <w:vertAlign w:val="baseline"/>
                              </w:rPr>
                              <w:t xml:space="preserve">Les Résidents du Belvédère ouvrent leur vide grenier 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36"/>
                                <w:highlight w:val="white"/>
                                <w:vertAlign w:val="baseline"/>
                              </w:rPr>
                              <w:t xml:space="preserve">au public, amis, habitants du quartier, visiteurs de passage.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3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56"/>
                                <w:highlight w:val="white"/>
                                <w:vertAlign w:val="baseline"/>
                              </w:rPr>
                              <w:t xml:space="preserve">Venez chiner, fouiller, trouver votre bonheur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5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56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56"/>
                                <w:highlight w:val="white"/>
                                <w:vertAlign w:val="baseline"/>
                              </w:rPr>
                              <w:t xml:space="preserve">(Jouets, livres, bric à brac, vaisselle…)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5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44"/>
                                <w:highlight w:val="white"/>
                                <w:vertAlign w:val="baseline"/>
                              </w:rPr>
                              <w:t xml:space="preserve"> </w:t>
                            </w: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36"/>
                                <w:highlight w:val="white"/>
                                <w:vertAlign w:val="baseline"/>
                              </w:rPr>
                              <w:t xml:space="preserve">118 avenue Jean Jaurès &amp; 19 rue André Danjon - 75019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36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48"/>
                                <w:highlight w:val="white"/>
                                <w:vertAlign w:val="baseline"/>
                              </w:rPr>
                              <w:t xml:space="preserve">Galerie du rez de chaussée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17365d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6181725" cy="39630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396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Pacifico" w:cs="Pacifico" w:eastAsia="Pacifico" w:hAnsi="Pacifico"/>
          <w:b w:val="1"/>
          <w:color w:val="7030a0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Pacifico" w:cs="Pacifico" w:eastAsia="Pacifico" w:hAnsi="Pacifico"/>
          <w:b w:val="1"/>
          <w:color w:val="7030a0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Pacifico" w:cs="Pacifico" w:eastAsia="Pacifico" w:hAnsi="Pacifico"/>
          <w:b w:val="1"/>
          <w:color w:val="7030a0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Impact" w:cs="Impact" w:eastAsia="Impact" w:hAnsi="Impact"/>
          <w:color w:val="bf175f"/>
          <w:sz w:val="28"/>
          <w:szCs w:val="28"/>
          <w:highlight w:val="white"/>
        </w:rPr>
      </w:pPr>
      <w:r w:rsidDel="00000000" w:rsidR="00000000" w:rsidRPr="00000000">
        <w:rPr>
          <w:rFonts w:ascii="Impact" w:cs="Impact" w:eastAsia="Impact" w:hAnsi="Impact"/>
          <w:color w:val="bf175f"/>
          <w:sz w:val="44"/>
          <w:szCs w:val="44"/>
          <w:highlight w:val="white"/>
          <w:rtl w:val="0"/>
        </w:rPr>
        <w:t xml:space="preserve">*</w:t>
      </w:r>
      <w:r w:rsidDel="00000000" w:rsidR="00000000" w:rsidRPr="00000000">
        <w:rPr>
          <w:rFonts w:ascii="Impact" w:cs="Impact" w:eastAsia="Impact" w:hAnsi="Impact"/>
          <w:color w:val="bf175f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1167765" cy="100774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71643" y="3285653"/>
                          <a:ext cx="1148715" cy="988695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1167765" cy="100774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1007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center"/>
        <w:rPr>
          <w:rFonts w:ascii="Aharoni" w:cs="Aharoni" w:eastAsia="Aharoni" w:hAnsi="Aharoni"/>
          <w:color w:val="000000"/>
          <w:sz w:val="56"/>
          <w:szCs w:val="5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8555991</wp:posOffset>
                </wp:positionH>
                <wp:positionV relativeFrom="margin">
                  <wp:posOffset>5937886</wp:posOffset>
                </wp:positionV>
                <wp:extent cx="5160645" cy="169100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775203" y="2944023"/>
                          <a:ext cx="5141595" cy="1671955"/>
                        </a:xfrm>
                        <a:prstGeom prst="roundRect">
                          <a:avLst>
                            <a:gd fmla="val 388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sx="75000" rotWithShape="0" algn="tl" dir="13500000" dist="53882" sy="75000">
                            <a:schemeClr val="accent1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0"/>
                                <w:i w:val="1"/>
                                <w:smallCaps w:val="0"/>
                                <w:strike w:val="0"/>
                                <w:color w:val="7030a0"/>
                                <w:sz w:val="36"/>
                                <w:vertAlign w:val="baseline"/>
                              </w:rPr>
                              <w:t xml:space="preserve">On chine on troc , on expose les petit objets on fait des photos des gros et</w:t>
                            </w: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1"/>
                                <w:smallCaps w:val="0"/>
                                <w:strike w:val="0"/>
                                <w:color w:val="7030a0"/>
                                <w:sz w:val="48"/>
                                <w:vertAlign w:val="baseline"/>
                              </w:rPr>
                              <w:t xml:space="preserve">…….</w:t>
                            </w: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8"/>
                                <w:highlight w:val="white"/>
                                <w:vertAlign w:val="baseline"/>
                              </w:rPr>
                              <w:t xml:space="preserve">Samedi à partir de 18H venez prendre d’apertif 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228600" lIns="91425" spcFirstLastPara="1" rIns="4572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8555991</wp:posOffset>
                </wp:positionH>
                <wp:positionV relativeFrom="margin">
                  <wp:posOffset>5937886</wp:posOffset>
                </wp:positionV>
                <wp:extent cx="5160645" cy="1691005"/>
                <wp:effectExtent b="0" l="0" r="0" t="0"/>
                <wp:wrapSquare wrapText="bothSides" distB="0" distT="0" distL="114300" distR="11430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0645" cy="1691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568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  <w:font w:name="Arial"/>
  <w:font w:name="Aharoni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019C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A019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A019C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BD790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 w:val="1"/>
    <w:unhideWhenUsed w:val="1"/>
    <w:rsid w:val="00867A2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867A21"/>
  </w:style>
  <w:style w:type="paragraph" w:styleId="Pieddepage">
    <w:name w:val="footer"/>
    <w:basedOn w:val="Normal"/>
    <w:link w:val="PieddepageCar"/>
    <w:uiPriority w:val="99"/>
    <w:semiHidden w:val="1"/>
    <w:unhideWhenUsed w:val="1"/>
    <w:rsid w:val="00867A2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 w:val="1"/>
    <w:rsid w:val="00867A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hxLtDnffo7hQHCxnSe/3Ql+jTg==">CgMxLjA4AHIhMWEzNXBzRWRZZzBqTzlMdl83SlFhOXlaTkhFeGgtMUNZ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2022-08-27T13:27:00Z</dcterms:created>
  <dc:creator>Microsoft Office User</dc:creator>
</cp:coreProperties>
</file>